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AB" w:rsidRPr="003D6BAB" w:rsidRDefault="003D6BAB" w:rsidP="003D6B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u w:val="single"/>
        </w:rPr>
      </w:pPr>
      <w:r w:rsidRPr="003D6BAB">
        <w:rPr>
          <w:rFonts w:ascii="TimesNewRomanPSMT" w:hAnsi="TimesNewRomanPSMT" w:cs="TimesNewRomanPSMT"/>
          <w:b/>
          <w:sz w:val="28"/>
          <w:szCs w:val="28"/>
          <w:u w:val="single"/>
        </w:rPr>
        <w:t xml:space="preserve">APUSH:  </w:t>
      </w:r>
      <w:proofErr w:type="gramStart"/>
      <w:r w:rsidRPr="003D6BAB">
        <w:rPr>
          <w:rFonts w:ascii="TimesNewRomanPSMT" w:hAnsi="TimesNewRomanPSMT" w:cs="TimesNewRomanPSMT"/>
          <w:b/>
          <w:sz w:val="28"/>
          <w:szCs w:val="28"/>
          <w:u w:val="single"/>
        </w:rPr>
        <w:t>One-Pagers</w:t>
      </w:r>
      <w:proofErr w:type="gramEnd"/>
      <w:r w:rsidRPr="003D6BAB">
        <w:rPr>
          <w:rFonts w:ascii="TimesNewRomanPSMT" w:hAnsi="TimesNewRomanPSMT" w:cs="TimesNewRomanPSMT"/>
          <w:b/>
          <w:sz w:val="28"/>
          <w:szCs w:val="28"/>
          <w:u w:val="single"/>
        </w:rPr>
        <w:t xml:space="preserve"> Directions</w:t>
      </w:r>
    </w:p>
    <w:p w:rsidR="003D6BAB" w:rsidRDefault="003D6BAB" w:rsidP="003D6B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D6BAB" w:rsidRDefault="003D6BAB" w:rsidP="003D6B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 one-pager is a fun, creative way of studying various people, events, and other issues of historical significance. The one-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pager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allows you to use artistic ability or think outside of the box, outside of conventional study, to address topics of US history. Below is a list of directions of how to create your one-pagers.</w:t>
      </w:r>
    </w:p>
    <w:p w:rsidR="003D6BAB" w:rsidRDefault="003D6BAB" w:rsidP="003D6B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D6BAB" w:rsidRPr="003D6BAB" w:rsidRDefault="003D6BAB" w:rsidP="003D6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3D6BAB">
        <w:rPr>
          <w:rFonts w:ascii="TimesNewRomanPSMT" w:hAnsi="TimesNewRomanPSMT" w:cs="TimesNewRomanPSMT"/>
          <w:sz w:val="28"/>
          <w:szCs w:val="28"/>
        </w:rPr>
        <w:t>Use unlined paper, such as construction paper or white printer paper</w:t>
      </w:r>
    </w:p>
    <w:p w:rsidR="003D6BAB" w:rsidRPr="003D6BAB" w:rsidRDefault="003D6BAB" w:rsidP="003D6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Use s</w:t>
      </w:r>
      <w:r w:rsidRPr="003D6BAB">
        <w:rPr>
          <w:rFonts w:ascii="TimesNewRomanPSMT" w:hAnsi="TimesNewRomanPSMT" w:cs="TimesNewRomanPSMT"/>
          <w:sz w:val="28"/>
          <w:szCs w:val="28"/>
        </w:rPr>
        <w:t>elected theme(s) or quotation(s) d</w:t>
      </w:r>
      <w:r>
        <w:rPr>
          <w:rFonts w:ascii="TimesNewRomanPSMT" w:hAnsi="TimesNewRomanPSMT" w:cs="TimesNewRomanPSMT"/>
          <w:sz w:val="28"/>
          <w:szCs w:val="28"/>
        </w:rPr>
        <w:t>ealing with the topic</w:t>
      </w:r>
      <w:r w:rsidRPr="003D6BAB">
        <w:rPr>
          <w:rFonts w:ascii="TimesNewRomanPSMT" w:hAnsi="TimesNewRomanPSMT" w:cs="TimesNewRomanPSMT"/>
          <w:sz w:val="28"/>
          <w:szCs w:val="28"/>
        </w:rPr>
        <w:t xml:space="preserve"> and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D6BAB">
        <w:rPr>
          <w:rFonts w:ascii="TimesNewRomanPSMT" w:hAnsi="TimesNewRomanPSMT" w:cs="TimesNewRomanPSMT"/>
          <w:sz w:val="28"/>
          <w:szCs w:val="28"/>
        </w:rPr>
        <w:t>write them on the paper; use them as a springboard to explore your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D6BAB">
        <w:rPr>
          <w:rFonts w:ascii="TimesNewRomanPSMT" w:hAnsi="TimesNewRomanPSMT" w:cs="TimesNewRomanPSMT"/>
          <w:sz w:val="28"/>
          <w:szCs w:val="28"/>
        </w:rPr>
        <w:t>own ideas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3D6BAB" w:rsidRPr="003D6BAB" w:rsidRDefault="003D6BAB" w:rsidP="003D6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3D6BAB">
        <w:rPr>
          <w:rFonts w:ascii="TimesNewRomanPSMT" w:hAnsi="TimesNewRomanPSMT" w:cs="TimesNewRomanPSMT"/>
          <w:sz w:val="28"/>
          <w:szCs w:val="28"/>
        </w:rPr>
        <w:t>Use a visual image or images that are drawn, cut out from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D6BAB">
        <w:rPr>
          <w:rFonts w:ascii="TimesNewRomanPSMT" w:hAnsi="TimesNewRomanPSMT" w:cs="TimesNewRomanPSMT"/>
          <w:sz w:val="28"/>
          <w:szCs w:val="28"/>
        </w:rPr>
        <w:t>magazines/newspapers or the Internet and create a central focus for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D6BAB">
        <w:rPr>
          <w:rFonts w:ascii="TimesNewRomanPSMT" w:hAnsi="TimesNewRomanPSMT" w:cs="TimesNewRomanPSMT"/>
          <w:sz w:val="28"/>
          <w:szCs w:val="28"/>
        </w:rPr>
        <w:t>your page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3D6BAB" w:rsidRPr="003D6BAB" w:rsidRDefault="003D6BAB" w:rsidP="003D6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3D6BAB">
        <w:rPr>
          <w:rFonts w:ascii="TimesNewRomanPSMT" w:hAnsi="TimesNewRomanPSMT" w:cs="TimesNewRomanPSMT"/>
          <w:sz w:val="28"/>
          <w:szCs w:val="28"/>
        </w:rPr>
        <w:t>Cluster around the image(s) various impressions, feelings, or thoughts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D6BAB">
        <w:rPr>
          <w:rFonts w:ascii="TimesNewRomanPSMT" w:hAnsi="TimesNewRomanPSMT" w:cs="TimesNewRomanPSMT"/>
          <w:sz w:val="28"/>
          <w:szCs w:val="28"/>
        </w:rPr>
        <w:t>regarding what you have read or researched, keeping each thought to1-2 words, if possible</w:t>
      </w:r>
    </w:p>
    <w:p w:rsidR="003D6BAB" w:rsidRPr="003D6BAB" w:rsidRDefault="003D6BAB" w:rsidP="003D6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3D6BAB">
        <w:rPr>
          <w:rFonts w:ascii="TimesNewRomanPSMT" w:hAnsi="TimesNewRomanPSMT" w:cs="TimesNewRomanPSMT"/>
          <w:sz w:val="28"/>
          <w:szCs w:val="28"/>
        </w:rPr>
        <w:t>Develop two questions pertaining to your topic and answer them on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D6BAB">
        <w:rPr>
          <w:rFonts w:ascii="TimesNewRomanPSMT" w:hAnsi="TimesNewRomanPSMT" w:cs="TimesNewRomanPSMT"/>
          <w:sz w:val="28"/>
          <w:szCs w:val="28"/>
        </w:rPr>
        <w:t>the page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3D6BAB" w:rsidRPr="003D6BAB" w:rsidRDefault="003D6BAB" w:rsidP="003D6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3D6BAB">
        <w:rPr>
          <w:rFonts w:ascii="TimesNewRomanPSMT" w:hAnsi="TimesNewRomanPSMT" w:cs="TimesNewRomanPSMT"/>
          <w:sz w:val="28"/>
          <w:szCs w:val="28"/>
        </w:rPr>
        <w:t>Create the one-pager in such a way that your audience will understand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D6BAB">
        <w:rPr>
          <w:rFonts w:ascii="TimesNewRomanPSMT" w:hAnsi="TimesNewRomanPSMT" w:cs="TimesNewRomanPSMT"/>
          <w:sz w:val="28"/>
          <w:szCs w:val="28"/>
        </w:rPr>
        <w:t>something of your thinking about what you have read or researched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2C2B78" w:rsidRPr="003D6BAB" w:rsidRDefault="003D6BAB" w:rsidP="003D6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3D6BAB">
        <w:rPr>
          <w:rFonts w:ascii="TimesNewRomanPSMT" w:hAnsi="TimesNewRomanPSMT" w:cs="TimesNewRomanPSMT"/>
          <w:sz w:val="28"/>
          <w:szCs w:val="28"/>
        </w:rPr>
        <w:t>Feel free to use colored pencils, pens, crayons, markers, etc.; the more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D6BAB">
        <w:rPr>
          <w:rFonts w:ascii="TimesNewRomanPSMT" w:hAnsi="TimesNewRomanPSMT" w:cs="TimesNewRomanPSMT"/>
          <w:sz w:val="28"/>
          <w:szCs w:val="28"/>
        </w:rPr>
        <w:t>visually appealing, the more your peers can learn from your ideas and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D6BAB">
        <w:rPr>
          <w:rFonts w:ascii="TimesNewRomanPSMT" w:hAnsi="TimesNewRomanPSMT" w:cs="TimesNewRomanPSMT"/>
          <w:sz w:val="28"/>
          <w:szCs w:val="28"/>
        </w:rPr>
        <w:t>design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sectPr w:rsidR="002C2B78" w:rsidRPr="003D6BAB" w:rsidSect="00CC7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C7565"/>
    <w:multiLevelType w:val="hybridMultilevel"/>
    <w:tmpl w:val="9F44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D6BAB"/>
    <w:rsid w:val="003D6BAB"/>
    <w:rsid w:val="006E7146"/>
    <w:rsid w:val="00CC73D1"/>
    <w:rsid w:val="00C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and Tom</dc:creator>
  <cp:lastModifiedBy>Paula and Tom</cp:lastModifiedBy>
  <cp:revision>1</cp:revision>
  <dcterms:created xsi:type="dcterms:W3CDTF">2013-09-30T23:51:00Z</dcterms:created>
  <dcterms:modified xsi:type="dcterms:W3CDTF">2013-10-01T00:00:00Z</dcterms:modified>
</cp:coreProperties>
</file>